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黑体简体" w:hAnsi="方正黑体简体" w:eastAsia="方正黑体简体" w:cs="方正黑体简体"/>
          <w:sz w:val="32"/>
          <w:lang w:val="en-US" w:eastAsia="zh-CN"/>
        </w:rPr>
      </w:pPr>
      <w:bookmarkStart w:id="0" w:name="_GoBack"/>
      <w:bookmarkEnd w:id="0"/>
      <w:r>
        <w:rPr>
          <w:rFonts w:hint="eastAsia" w:ascii="方正黑体简体" w:hAnsi="方正黑体简体" w:eastAsia="方正黑体简体" w:cs="方正黑体简体"/>
          <w:sz w:val="32"/>
          <w:lang w:val="en-US" w:eastAsia="zh-CN"/>
        </w:rPr>
        <w:t>附件</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both"/>
        <w:textAlignment w:val="auto"/>
        <w:outlineLvl w:val="9"/>
        <w:rPr>
          <w:rFonts w:hint="eastAsia" w:ascii="宋体" w:hAnsi="宋体" w:eastAsia="方正仿宋简体"/>
          <w:sz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宣布失效的行政规范性文件目录</w:t>
      </w:r>
    </w:p>
    <w:tbl>
      <w:tblPr>
        <w:tblStyle w:val="5"/>
        <w:tblpPr w:leftFromText="180" w:rightFromText="180" w:vertAnchor="text" w:horzAnchor="page" w:tblpX="1024" w:tblpY="568"/>
        <w:tblOverlap w:val="never"/>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方正黑体简体" w:hAnsi="方正黑体简体" w:eastAsia="方正黑体简体" w:cs="方正黑体简体"/>
                <w:color w:val="auto"/>
                <w:sz w:val="32"/>
                <w:szCs w:val="32"/>
                <w:vertAlign w:val="baseline"/>
                <w:lang w:eastAsia="zh-CN"/>
              </w:rPr>
            </w:pPr>
            <w:r>
              <w:rPr>
                <w:rFonts w:hint="eastAsia" w:ascii="方正黑体简体" w:hAnsi="方正黑体简体" w:eastAsia="方正黑体简体" w:cs="方正黑体简体"/>
                <w:color w:val="auto"/>
                <w:sz w:val="32"/>
                <w:szCs w:val="32"/>
                <w:vertAlign w:val="baseline"/>
                <w:lang w:eastAsia="zh-CN"/>
              </w:rPr>
              <w:t>序号</w:t>
            </w:r>
          </w:p>
        </w:tc>
        <w:tc>
          <w:tcPr>
            <w:tcW w:w="7200" w:type="dxa"/>
            <w:noWrap w:val="0"/>
            <w:vAlign w:val="center"/>
          </w:tcPr>
          <w:p>
            <w:pPr>
              <w:jc w:val="center"/>
              <w:rPr>
                <w:rFonts w:hint="eastAsia" w:ascii="方正黑体简体" w:hAnsi="方正黑体简体" w:eastAsia="方正黑体简体" w:cs="方正黑体简体"/>
                <w:color w:val="auto"/>
                <w:sz w:val="32"/>
                <w:szCs w:val="32"/>
                <w:vertAlign w:val="baseline"/>
                <w:lang w:eastAsia="zh-CN"/>
              </w:rPr>
            </w:pPr>
            <w:r>
              <w:rPr>
                <w:rFonts w:hint="eastAsia" w:ascii="方正黑体简体" w:hAnsi="方正黑体简体" w:eastAsia="方正黑体简体" w:cs="方正黑体简体"/>
                <w:color w:val="auto"/>
                <w:sz w:val="32"/>
                <w:szCs w:val="32"/>
                <w:vertAlign w:val="baseline"/>
                <w:lang w:eastAsia="zh-CN"/>
              </w:rPr>
              <w:t>文件名称</w:t>
            </w:r>
          </w:p>
        </w:tc>
        <w:tc>
          <w:tcPr>
            <w:tcW w:w="2100" w:type="dxa"/>
            <w:noWrap w:val="0"/>
            <w:vAlign w:val="center"/>
          </w:tcPr>
          <w:p>
            <w:pPr>
              <w:jc w:val="center"/>
              <w:rPr>
                <w:rFonts w:hint="eastAsia" w:ascii="方正黑体简体" w:hAnsi="方正黑体简体" w:eastAsia="方正黑体简体" w:cs="方正黑体简体"/>
                <w:color w:val="auto"/>
                <w:sz w:val="32"/>
                <w:szCs w:val="32"/>
                <w:vertAlign w:val="baseline"/>
                <w:lang w:eastAsia="zh-CN"/>
              </w:rPr>
            </w:pPr>
            <w:r>
              <w:rPr>
                <w:rFonts w:hint="eastAsia" w:ascii="方正黑体简体" w:hAnsi="方正黑体简体" w:eastAsia="方正黑体简体" w:cs="方正黑体简体"/>
                <w:color w:val="auto"/>
                <w:sz w:val="32"/>
                <w:szCs w:val="32"/>
                <w:vertAlign w:val="baseline"/>
                <w:lang w:eastAsia="zh-CN"/>
              </w:rPr>
              <w:t>文</w:t>
            </w:r>
            <w:r>
              <w:rPr>
                <w:rFonts w:hint="default" w:ascii="方正黑体简体" w:hAnsi="方正黑体简体" w:eastAsia="方正黑体简体" w:cs="方正黑体简体"/>
                <w:color w:val="auto"/>
                <w:sz w:val="32"/>
                <w:szCs w:val="32"/>
                <w:vertAlign w:val="baseline"/>
                <w:lang w:val="en-US" w:eastAsia="zh-CN"/>
              </w:rPr>
              <w:t xml:space="preserve">  </w:t>
            </w:r>
            <w:r>
              <w:rPr>
                <w:rFonts w:hint="eastAsia" w:ascii="方正黑体简体" w:hAnsi="方正黑体简体" w:eastAsia="方正黑体简体" w:cs="方正黑体简体"/>
                <w:color w:val="auto"/>
                <w:sz w:val="32"/>
                <w:szCs w:val="32"/>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关于加快推行合同能源管理有关问题的通知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sz w:val="28"/>
                <w:szCs w:val="28"/>
                <w:vertAlign w:val="baseline"/>
                <w:lang w:eastAsia="zh-CN"/>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11</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72</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2</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关于进一步加强中央国家机关节约用水工作的通知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sz w:val="28"/>
                <w:szCs w:val="28"/>
                <w:vertAlign w:val="baseline"/>
                <w:lang w:eastAsia="zh-CN"/>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11</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156</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关于印发《公共机构能源资源消耗统计制度》的通知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11</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393</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4</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关于印发公共机构节能“十二五”规划的通知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11</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433</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5</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highlight w:val="none"/>
                <w:vertAlign w:val="baseline"/>
                <w:lang w:eastAsia="zh-CN"/>
              </w:rPr>
              <w:t>关于进一步做好中央国家机关及所属公共机构能源资源消耗统计工作的通知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12</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6</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6</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关于开展中央国家机关数据中心机房能耗计量和统计工作的通知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12</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377</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7</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关于开展公共机构节能管理远程培训的通知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13</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78</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8</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关于印发节约型公共机构示范单位评价标准的通知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13</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136</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9</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关于加强公共机构节水工作的通知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13</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181</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10</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关于印发《公共机构能源资源消费统计制度》的通知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13</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258</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11</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关于印发中央和国家机关节约型办公区评价导则（试行）的通知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13</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449</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12</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关于切实加强公共机构能源资源计量工作有关事项的通知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宋体"/>
                <w:color w:val="auto"/>
                <w:sz w:val="28"/>
                <w:szCs w:val="28"/>
                <w:vertAlign w:val="baseline"/>
                <w:lang w:eastAsia="zh-CN"/>
              </w:rPr>
            </w:pPr>
            <w:r>
              <w:rPr>
                <w:rFonts w:hint="eastAsia" w:ascii="宋体" w:hAnsi="宋体" w:eastAsia="方正仿宋简体" w:cs="方正仿宋简体"/>
                <w:kern w:val="2"/>
                <w:sz w:val="28"/>
                <w:szCs w:val="28"/>
                <w:vertAlign w:val="baseline"/>
                <w:lang w:val="en-US" w:eastAsia="zh-CN" w:bidi="ar-SA"/>
              </w:rPr>
              <w:t>国管节能</w:t>
            </w:r>
            <w:r>
              <w:rPr>
                <w:rFonts w:hint="eastAsia" w:ascii="宋体" w:hAnsi="宋体" w:eastAsia="方正仿宋简体" w:cs="方正仿宋简体"/>
                <w:sz w:val="28"/>
                <w:szCs w:val="28"/>
                <w:vertAlign w:val="baseline"/>
                <w:lang w:eastAsia="zh-CN"/>
              </w:rPr>
              <w:t>〔20</w:t>
            </w:r>
            <w:r>
              <w:rPr>
                <w:rFonts w:hint="eastAsia" w:ascii="宋体" w:hAnsi="宋体" w:eastAsia="方正仿宋简体" w:cs="方正仿宋简体"/>
                <w:sz w:val="28"/>
                <w:szCs w:val="28"/>
                <w:vertAlign w:val="baseline"/>
                <w:lang w:val="en-US" w:eastAsia="zh-CN"/>
              </w:rPr>
              <w:t>14</w:t>
            </w:r>
            <w:r>
              <w:rPr>
                <w:rFonts w:hint="eastAsia" w:ascii="宋体" w:hAnsi="宋体" w:eastAsia="方正仿宋简体" w:cs="方正仿宋简体"/>
                <w:sz w:val="28"/>
                <w:szCs w:val="28"/>
                <w:vertAlign w:val="baseline"/>
                <w:lang w:eastAsia="zh-CN"/>
              </w:rPr>
              <w:t>〕</w:t>
            </w:r>
            <w:r>
              <w:rPr>
                <w:rFonts w:hint="eastAsia" w:ascii="宋体" w:hAnsi="宋体" w:eastAsia="方正仿宋简体" w:cs="方正仿宋简体"/>
                <w:kern w:val="2"/>
                <w:sz w:val="28"/>
                <w:szCs w:val="28"/>
                <w:vertAlign w:val="baseline"/>
                <w:lang w:val="en-US" w:eastAsia="zh-CN" w:bidi="ar-SA"/>
              </w:rPr>
              <w:t>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13</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国管局、财政部、科技部、工业和信息化部、发展改革委关于印发《政府机关及公共机构购买新能源汽车实施方案》的通知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14</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293</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14</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国管局关于印发《公共机构节约能源资源考核工作规程》的通知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方正仿宋简体"/>
                <w:sz w:val="28"/>
                <w:szCs w:val="28"/>
                <w:vertAlign w:val="baseline"/>
                <w:lang w:eastAsia="zh-CN"/>
              </w:rPr>
            </w:pPr>
            <w:r>
              <w:rPr>
                <w:rFonts w:hint="eastAsia" w:ascii="宋体" w:hAnsi="宋体" w:eastAsia="方正仿宋简体" w:cs="方正仿宋简体"/>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宋体"/>
                <w:color w:val="auto"/>
                <w:sz w:val="28"/>
                <w:szCs w:val="28"/>
                <w:vertAlign w:val="baseline"/>
                <w:lang w:eastAsia="zh-CN"/>
              </w:rPr>
            </w:pPr>
            <w:r>
              <w:rPr>
                <w:rFonts w:hint="eastAsia" w:ascii="宋体" w:hAnsi="宋体" w:eastAsia="方正仿宋简体" w:cs="宋体"/>
                <w:sz w:val="28"/>
                <w:szCs w:val="28"/>
                <w:vertAlign w:val="baseline"/>
                <w:lang w:eastAsia="zh-CN"/>
              </w:rPr>
              <w:t>〔20</w:t>
            </w:r>
            <w:r>
              <w:rPr>
                <w:rFonts w:hint="eastAsia" w:ascii="宋体" w:hAnsi="宋体" w:eastAsia="方正仿宋简体" w:cs="宋体"/>
                <w:sz w:val="28"/>
                <w:szCs w:val="28"/>
                <w:vertAlign w:val="baseline"/>
                <w:lang w:val="en-US" w:eastAsia="zh-CN"/>
              </w:rPr>
              <w:t>14</w:t>
            </w:r>
            <w:r>
              <w:rPr>
                <w:rFonts w:hint="eastAsia" w:ascii="宋体" w:hAnsi="宋体" w:eastAsia="方正仿宋简体" w:cs="宋体"/>
                <w:sz w:val="28"/>
                <w:szCs w:val="28"/>
                <w:vertAlign w:val="baseline"/>
                <w:lang w:eastAsia="zh-CN"/>
              </w:rPr>
              <w:t>〕</w:t>
            </w:r>
            <w:r>
              <w:rPr>
                <w:rFonts w:hint="eastAsia" w:ascii="宋体" w:hAnsi="宋体" w:eastAsia="方正仿宋简体" w:cs="宋体"/>
                <w:sz w:val="28"/>
                <w:szCs w:val="28"/>
                <w:vertAlign w:val="baseline"/>
                <w:lang w:val="en-US" w:eastAsia="zh-CN"/>
              </w:rPr>
              <w:t>560</w:t>
            </w:r>
            <w:r>
              <w:rPr>
                <w:rFonts w:hint="eastAsia" w:ascii="宋体" w:hAnsi="宋体" w:eastAsia="方正仿宋简体" w:cs="方正仿宋简体"/>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15</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关于推进公共机构节约能源资源促进生态文明建设的实施意见</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宋体"/>
                <w:color w:val="auto"/>
                <w:sz w:val="28"/>
                <w:szCs w:val="28"/>
                <w:vertAlign w:val="baseline"/>
                <w:lang w:eastAsia="zh-CN"/>
              </w:rPr>
              <w:t>〔20</w:t>
            </w:r>
            <w:r>
              <w:rPr>
                <w:rFonts w:hint="eastAsia" w:ascii="宋体" w:hAnsi="宋体" w:eastAsia="方正仿宋简体" w:cs="宋体"/>
                <w:color w:val="auto"/>
                <w:sz w:val="28"/>
                <w:szCs w:val="28"/>
                <w:vertAlign w:val="baseline"/>
                <w:lang w:val="en-US" w:eastAsia="zh-CN"/>
              </w:rPr>
              <w:t>15</w:t>
            </w:r>
            <w:r>
              <w:rPr>
                <w:rFonts w:hint="eastAsia" w:ascii="宋体" w:hAnsi="宋体" w:eastAsia="方正仿宋简体" w:cs="宋体"/>
                <w:color w:val="auto"/>
                <w:sz w:val="28"/>
                <w:szCs w:val="28"/>
                <w:vertAlign w:val="baseline"/>
                <w:lang w:eastAsia="zh-CN"/>
              </w:rPr>
              <w:t>〕</w:t>
            </w:r>
            <w:r>
              <w:rPr>
                <w:rFonts w:hint="eastAsia" w:ascii="宋体" w:hAnsi="宋体" w:eastAsia="方正仿宋简体" w:cs="宋体"/>
                <w:color w:val="auto"/>
                <w:sz w:val="28"/>
                <w:szCs w:val="28"/>
                <w:vertAlign w:val="baseline"/>
                <w:lang w:val="en-US" w:eastAsia="zh-CN"/>
              </w:rPr>
              <w:t>579</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16</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kern w:val="2"/>
                <w:sz w:val="28"/>
                <w:szCs w:val="28"/>
                <w:highlight w:val="none"/>
                <w:vertAlign w:val="baseline"/>
                <w:lang w:val="en-US" w:eastAsia="zh-CN" w:bidi="ar-SA"/>
              </w:rPr>
            </w:pPr>
            <w:r>
              <w:rPr>
                <w:rFonts w:hint="eastAsia" w:ascii="宋体" w:hAnsi="宋体" w:eastAsia="方正仿宋简体" w:cs="方正仿宋简体"/>
                <w:color w:val="auto"/>
                <w:sz w:val="28"/>
                <w:szCs w:val="28"/>
                <w:highlight w:val="none"/>
                <w:vertAlign w:val="baseline"/>
                <w:lang w:eastAsia="zh-CN"/>
              </w:rPr>
              <w:t>关于印发公共机构节约能源资源“十三五”规划的通知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宋体"/>
                <w:color w:val="auto"/>
                <w:kern w:val="2"/>
                <w:sz w:val="28"/>
                <w:szCs w:val="28"/>
                <w:highlight w:val="none"/>
                <w:vertAlign w:val="baseline"/>
                <w:lang w:val="en-US" w:eastAsia="zh-CN" w:bidi="ar-SA"/>
              </w:rPr>
            </w:pPr>
            <w:r>
              <w:rPr>
                <w:rFonts w:hint="eastAsia" w:ascii="宋体" w:hAnsi="宋体" w:eastAsia="方正仿宋简体" w:cs="方正仿宋简体"/>
                <w:color w:val="auto"/>
                <w:sz w:val="28"/>
                <w:szCs w:val="28"/>
                <w:highlight w:val="none"/>
                <w:vertAlign w:val="baseline"/>
                <w:lang w:eastAsia="zh-CN"/>
              </w:rPr>
              <w:t>国管办发〔201</w:t>
            </w:r>
            <w:r>
              <w:rPr>
                <w:rFonts w:hint="eastAsia" w:ascii="宋体" w:hAnsi="宋体" w:eastAsia="方正仿宋简体" w:cs="方正仿宋简体"/>
                <w:color w:val="auto"/>
                <w:sz w:val="28"/>
                <w:szCs w:val="28"/>
                <w:highlight w:val="none"/>
                <w:vertAlign w:val="baseline"/>
                <w:lang w:val="en-US" w:eastAsia="zh-CN"/>
              </w:rPr>
              <w:t>6</w:t>
            </w:r>
            <w:r>
              <w:rPr>
                <w:rFonts w:hint="eastAsia" w:ascii="宋体" w:hAnsi="宋体" w:eastAsia="方正仿宋简体" w:cs="方正仿宋简体"/>
                <w:color w:val="auto"/>
                <w:sz w:val="28"/>
                <w:szCs w:val="28"/>
                <w:highlight w:val="none"/>
                <w:vertAlign w:val="baseline"/>
                <w:lang w:eastAsia="zh-CN"/>
              </w:rPr>
              <w:t>〕</w:t>
            </w:r>
            <w:r>
              <w:rPr>
                <w:rFonts w:hint="eastAsia" w:ascii="宋体" w:hAnsi="宋体" w:eastAsia="方正仿宋简体" w:cs="方正仿宋简体"/>
                <w:color w:val="auto"/>
                <w:sz w:val="28"/>
                <w:szCs w:val="28"/>
                <w:highlight w:val="none"/>
                <w:vertAlign w:val="baseline"/>
                <w:lang w:val="en-US" w:eastAsia="zh-CN"/>
              </w:rPr>
              <w:t>346</w:t>
            </w:r>
            <w:r>
              <w:rPr>
                <w:rFonts w:hint="eastAsia" w:ascii="宋体" w:hAnsi="宋体" w:eastAsia="方正仿宋简体" w:cs="方正仿宋简体"/>
                <w:color w:val="auto"/>
                <w:sz w:val="28"/>
                <w:szCs w:val="28"/>
                <w:highlight w:val="none"/>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17</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关于印发《公共机构能源资源消费统计制度》的通知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方正仿宋简体"/>
                <w:color w:val="auto"/>
                <w:kern w:val="2"/>
                <w:sz w:val="28"/>
                <w:szCs w:val="28"/>
                <w:highlight w:val="none"/>
                <w:vertAlign w:val="baseline"/>
                <w:lang w:val="en-US" w:eastAsia="zh-CN" w:bidi="ar-SA"/>
              </w:rPr>
            </w:pPr>
            <w:r>
              <w:rPr>
                <w:rFonts w:hint="eastAsia" w:ascii="宋体" w:hAnsi="宋体" w:eastAsia="方正仿宋简体" w:cs="方正仿宋简体"/>
                <w:color w:val="auto"/>
                <w:sz w:val="28"/>
                <w:szCs w:val="28"/>
                <w:highlight w:val="none"/>
                <w:vertAlign w:val="baseline"/>
                <w:lang w:eastAsia="zh-CN"/>
              </w:rPr>
              <w:t>国管节能〔2017〕316号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18</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 xml:space="preserve">关于印发《关于认真学习贯彻习近平生态文明思想 深入推进公共机构能源资源节约和生态保护环境保护工作的重点举措》的通知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方正仿宋简体" w:cs="方正仿宋简体"/>
                <w:color w:val="auto"/>
                <w:sz w:val="28"/>
                <w:szCs w:val="28"/>
                <w:highlight w:val="none"/>
                <w:vertAlign w:val="baseline"/>
                <w:lang w:eastAsia="zh-CN"/>
              </w:rPr>
            </w:pPr>
            <w:r>
              <w:rPr>
                <w:rFonts w:hint="eastAsia" w:ascii="宋体" w:hAnsi="宋体" w:eastAsia="方正仿宋简体" w:cs="方正仿宋简体"/>
                <w:sz w:val="28"/>
                <w:szCs w:val="28"/>
                <w:vertAlign w:val="baseline"/>
                <w:lang w:eastAsia="zh-CN"/>
              </w:rPr>
              <w:t>国管节能〔2018〕279号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19</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 xml:space="preserve">关于印发《公共机构能源资源消费统计调查制度》的通知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国管节能〔2019〕229号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20</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 xml:space="preserve">关于印发《公共机构水效领跑者引领行动实施方案》的通知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国管节能〔2020〕94号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21</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highlight w:val="none"/>
                <w:vertAlign w:val="baseline"/>
                <w:lang w:eastAsia="zh-CN"/>
              </w:rPr>
            </w:pPr>
            <w:r>
              <w:rPr>
                <w:rFonts w:hint="eastAsia" w:ascii="宋体" w:hAnsi="宋体" w:eastAsia="方正仿宋简体" w:cs="方正仿宋简体"/>
                <w:color w:val="auto"/>
                <w:sz w:val="28"/>
                <w:szCs w:val="28"/>
                <w:highlight w:val="none"/>
                <w:vertAlign w:val="baseline"/>
                <w:lang w:eastAsia="zh-CN"/>
              </w:rPr>
              <w:t>国管局关于学习贯彻全国公共机构能源资源节约和生态环境保护工作会议精神的通知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国管节能〔202</w:t>
            </w:r>
            <w:r>
              <w:rPr>
                <w:rFonts w:hint="eastAsia" w:ascii="宋体" w:hAnsi="宋体" w:eastAsia="方正仿宋简体" w:cs="方正仿宋简体"/>
                <w:color w:val="auto"/>
                <w:sz w:val="28"/>
                <w:szCs w:val="28"/>
                <w:vertAlign w:val="baseline"/>
                <w:lang w:val="en-US" w:eastAsia="zh-CN"/>
              </w:rPr>
              <w:t>1</w:t>
            </w:r>
            <w:r>
              <w:rPr>
                <w:rFonts w:hint="eastAsia" w:ascii="宋体" w:hAnsi="宋体" w:eastAsia="方正仿宋简体" w:cs="方正仿宋简体"/>
                <w:color w:val="auto"/>
                <w:sz w:val="28"/>
                <w:szCs w:val="28"/>
                <w:vertAlign w:val="baseline"/>
                <w:lang w:eastAsia="zh-CN"/>
              </w:rPr>
              <w:t>〕398号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22</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trike w:val="0"/>
                <w:dstrike w:val="0"/>
                <w:color w:val="auto"/>
                <w:sz w:val="28"/>
                <w:szCs w:val="28"/>
                <w:vertAlign w:val="baseline"/>
                <w:lang w:val="en-US" w:eastAsia="zh-CN"/>
              </w:rPr>
              <w:t>关于在部分地区和部门实施机关食堂反食品浪费工作成效评估和通报制度的通知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kern w:val="2"/>
                <w:sz w:val="28"/>
                <w:szCs w:val="28"/>
                <w:vertAlign w:val="baseline"/>
                <w:lang w:val="en-US" w:eastAsia="zh-CN" w:bidi="ar-SA"/>
              </w:rPr>
              <w:t>国管节能〔2022〕170号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23</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 xml:space="preserve">关于加强公共机构节能信息报送工作的通知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国管办发〔2011〕19号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24</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关于开展废旧荧光灯管回收处理试点工作的通知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国管办发〔2011〕20号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default" w:ascii="宋体" w:hAnsi="宋体" w:cs="宋体"/>
                <w:color w:val="auto"/>
                <w:sz w:val="28"/>
                <w:szCs w:val="28"/>
                <w:vertAlign w:val="baseline"/>
                <w:lang w:val="en-US" w:eastAsia="zh-CN"/>
              </w:rPr>
            </w:pPr>
            <w:r>
              <w:rPr>
                <w:rFonts w:hint="default" w:ascii="宋体" w:hAnsi="宋体" w:cs="宋体"/>
                <w:color w:val="auto"/>
                <w:sz w:val="28"/>
                <w:szCs w:val="28"/>
                <w:vertAlign w:val="baseline"/>
                <w:lang w:val="en-US" w:eastAsia="zh-CN"/>
              </w:rPr>
              <w:t>25</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关于切实做好教育部直属高校能源资源消费统计工作的通知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国管办发〔201</w:t>
            </w:r>
            <w:r>
              <w:rPr>
                <w:rFonts w:hint="eastAsia" w:ascii="宋体" w:hAnsi="宋体" w:eastAsia="方正仿宋简体" w:cs="方正仿宋简体"/>
                <w:sz w:val="28"/>
                <w:szCs w:val="28"/>
                <w:vertAlign w:val="baseline"/>
                <w:lang w:val="en-US" w:eastAsia="zh-CN"/>
              </w:rPr>
              <w:t>3</w:t>
            </w:r>
            <w:r>
              <w:rPr>
                <w:rFonts w:hint="eastAsia" w:ascii="宋体" w:hAnsi="宋体" w:eastAsia="方正仿宋简体" w:cs="方正仿宋简体"/>
                <w:sz w:val="28"/>
                <w:szCs w:val="28"/>
                <w:vertAlign w:val="baseline"/>
                <w:lang w:eastAsia="zh-CN"/>
              </w:rPr>
              <w:t>〕</w:t>
            </w:r>
            <w:r>
              <w:rPr>
                <w:rFonts w:hint="eastAsia" w:ascii="宋体" w:hAnsi="宋体" w:eastAsia="方正仿宋简体" w:cs="方正仿宋简体"/>
                <w:sz w:val="28"/>
                <w:szCs w:val="28"/>
                <w:vertAlign w:val="baseline"/>
                <w:lang w:val="en-US" w:eastAsia="zh-CN"/>
              </w:rPr>
              <w:t>28</w:t>
            </w:r>
            <w:r>
              <w:rPr>
                <w:rFonts w:hint="eastAsia" w:ascii="宋体" w:hAnsi="宋体" w:eastAsia="方正仿宋简体" w:cs="方正仿宋简体"/>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26</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关于印发《中央国家机关及所属在京单位节约用水管理办法》的通知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国管办发〔2014〕31号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27</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关于开展中央国家机关碳排放核算工作有关事项的通知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国管办发〔201</w:t>
            </w:r>
            <w:r>
              <w:rPr>
                <w:rFonts w:hint="eastAsia" w:ascii="宋体" w:hAnsi="宋体" w:eastAsia="方正仿宋简体" w:cs="方正仿宋简体"/>
                <w:color w:val="auto"/>
                <w:sz w:val="28"/>
                <w:szCs w:val="28"/>
                <w:vertAlign w:val="baseline"/>
                <w:lang w:val="en-US" w:eastAsia="zh-CN"/>
              </w:rPr>
              <w:t>5</w:t>
            </w:r>
            <w:r>
              <w:rPr>
                <w:rFonts w:hint="eastAsia" w:ascii="宋体" w:hAnsi="宋体" w:eastAsia="方正仿宋简体" w:cs="方正仿宋简体"/>
                <w:color w:val="auto"/>
                <w:sz w:val="28"/>
                <w:szCs w:val="28"/>
                <w:vertAlign w:val="baseline"/>
                <w:lang w:eastAsia="zh-CN"/>
              </w:rPr>
              <w:t>〕</w:t>
            </w:r>
            <w:r>
              <w:rPr>
                <w:rFonts w:hint="eastAsia" w:ascii="宋体" w:hAnsi="宋体" w:eastAsia="方正仿宋简体" w:cs="方正仿宋简体"/>
                <w:color w:val="auto"/>
                <w:sz w:val="28"/>
                <w:szCs w:val="28"/>
                <w:vertAlign w:val="baseline"/>
                <w:lang w:val="en-US" w:eastAsia="zh-CN"/>
              </w:rPr>
              <w:t>25</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sz w:val="28"/>
                <w:szCs w:val="28"/>
                <w:vertAlign w:val="baseline"/>
                <w:lang w:val="en-US" w:eastAsia="zh-CN"/>
              </w:rPr>
              <w:t>28</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关于建立公共机构重点用能单位名录库的通知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国管办发〔2017〕14号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kern w:val="2"/>
                <w:sz w:val="28"/>
                <w:szCs w:val="28"/>
                <w:vertAlign w:val="baseline"/>
                <w:lang w:val="en-US" w:eastAsia="zh-CN" w:bidi="ar-SA"/>
              </w:rPr>
              <w:t>29</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 xml:space="preserve">国管局办公室关于加强公共机构重点用能单位节能管理有关事项的通知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国管办发〔2017〕31号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kern w:val="2"/>
                <w:sz w:val="28"/>
                <w:szCs w:val="28"/>
                <w:vertAlign w:val="baseline"/>
                <w:lang w:val="en-US" w:eastAsia="zh-CN" w:bidi="ar-SA"/>
              </w:rPr>
              <w:t>30</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 xml:space="preserve">关于印发《公共机构能耗定额标准编制和应用指南（试行）》的通知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国管办发〔2019〕5号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default" w:ascii="宋体" w:hAnsi="宋体" w:cs="宋体"/>
                <w:color w:val="auto"/>
                <w:kern w:val="2"/>
                <w:sz w:val="28"/>
                <w:szCs w:val="28"/>
                <w:vertAlign w:val="baseline"/>
                <w:lang w:val="en-US" w:eastAsia="zh-CN" w:bidi="ar-SA"/>
              </w:rPr>
              <w:t>31</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sz w:val="28"/>
                <w:szCs w:val="28"/>
                <w:vertAlign w:val="baseline"/>
                <w:lang w:eastAsia="zh-CN"/>
              </w:rPr>
            </w:pPr>
            <w:r>
              <w:rPr>
                <w:rFonts w:hint="eastAsia" w:ascii="宋体" w:hAnsi="宋体" w:eastAsia="方正仿宋简体" w:cs="方正仿宋简体"/>
                <w:sz w:val="28"/>
                <w:szCs w:val="28"/>
                <w:vertAlign w:val="baseline"/>
                <w:lang w:eastAsia="zh-CN"/>
              </w:rPr>
              <w:t>关于开展公共机构生活垃圾分类“</w:t>
            </w:r>
            <w:r>
              <w:rPr>
                <w:rFonts w:hint="eastAsia" w:ascii="宋体" w:hAnsi="宋体" w:eastAsia="方正仿宋简体" w:cs="宋体"/>
                <w:sz w:val="28"/>
                <w:szCs w:val="28"/>
                <w:vertAlign w:val="baseline"/>
                <w:lang w:eastAsia="zh-CN"/>
              </w:rPr>
              <w:t>46</w:t>
            </w:r>
            <w:r>
              <w:rPr>
                <w:rFonts w:hint="eastAsia" w:ascii="宋体" w:hAnsi="宋体" w:eastAsia="方正仿宋简体" w:cs="方正仿宋简体"/>
                <w:sz w:val="28"/>
                <w:szCs w:val="28"/>
                <w:vertAlign w:val="baseline"/>
                <w:lang w:eastAsia="zh-CN"/>
              </w:rPr>
              <w:t xml:space="preserve">城万人志愿者”活动的通知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sz w:val="28"/>
                <w:szCs w:val="28"/>
                <w:vertAlign w:val="baseline"/>
                <w:lang w:eastAsia="zh-CN"/>
              </w:rPr>
            </w:pPr>
            <w:r>
              <w:rPr>
                <w:rFonts w:hint="eastAsia" w:ascii="宋体" w:hAnsi="宋体" w:eastAsia="方正仿宋简体" w:cs="方正仿宋简体"/>
                <w:sz w:val="28"/>
                <w:szCs w:val="28"/>
                <w:vertAlign w:val="baseline"/>
                <w:lang w:eastAsia="zh-CN"/>
              </w:rPr>
              <w:t>国管办发〔2019〕10号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32</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关于调整公共机构重点用能单位确定标准有关事项的通知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国管办发〔2019〕18号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eastAsia"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33</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sz w:val="28"/>
                <w:szCs w:val="28"/>
                <w:vertAlign w:val="baseline"/>
                <w:lang w:eastAsia="zh-CN"/>
              </w:rPr>
            </w:pPr>
            <w:r>
              <w:rPr>
                <w:rFonts w:hint="eastAsia" w:ascii="宋体" w:hAnsi="宋体" w:eastAsia="方正仿宋简体" w:cs="方正仿宋简体"/>
                <w:sz w:val="28"/>
                <w:szCs w:val="28"/>
                <w:highlight w:val="none"/>
                <w:vertAlign w:val="baseline"/>
                <w:lang w:eastAsia="zh-CN"/>
              </w:rPr>
              <w:t>关于印发《公共机构节水管理规范》的通知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sz w:val="28"/>
                <w:szCs w:val="28"/>
                <w:vertAlign w:val="baseline"/>
                <w:lang w:eastAsia="zh-CN"/>
              </w:rPr>
            </w:pPr>
            <w:r>
              <w:rPr>
                <w:rFonts w:hint="eastAsia" w:ascii="宋体" w:hAnsi="宋体" w:eastAsia="方正仿宋简体" w:cs="方正仿宋简体"/>
                <w:sz w:val="28"/>
                <w:szCs w:val="28"/>
                <w:highlight w:val="none"/>
                <w:vertAlign w:val="baseline"/>
                <w:lang w:eastAsia="zh-CN"/>
              </w:rPr>
              <w:t>国管办发〔2019〕29号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34</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关于进一步推动公共机构生活垃圾分类工作的通知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国管办发〔2019〕</w:t>
            </w:r>
            <w:r>
              <w:rPr>
                <w:rFonts w:hint="eastAsia" w:ascii="宋体" w:hAnsi="宋体" w:eastAsia="方正仿宋简体" w:cs="方正仿宋简体"/>
                <w:sz w:val="28"/>
                <w:szCs w:val="28"/>
                <w:vertAlign w:val="baseline"/>
                <w:lang w:val="en-US" w:eastAsia="zh-CN"/>
              </w:rPr>
              <w:t>3</w:t>
            </w:r>
            <w:r>
              <w:rPr>
                <w:rFonts w:hint="eastAsia" w:ascii="宋体" w:hAnsi="宋体" w:eastAsia="方正仿宋简体" w:cs="方正仿宋简体"/>
                <w:sz w:val="28"/>
                <w:szCs w:val="28"/>
                <w:vertAlign w:val="baseline"/>
                <w:lang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35</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 xml:space="preserve">关于印发《公共机构数据中心绿色测评工作指南》的通知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国管办发〔2019〕35号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36</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 xml:space="preserve">关于中央国家机关积极开展节约型机关创建工作的通知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sz w:val="28"/>
                <w:szCs w:val="28"/>
                <w:vertAlign w:val="baseline"/>
                <w:lang w:eastAsia="zh-CN"/>
              </w:rPr>
              <w:t>国管办发〔2020〕8号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kern w:val="2"/>
                <w:sz w:val="28"/>
                <w:szCs w:val="28"/>
                <w:vertAlign w:val="baseline"/>
                <w:lang w:val="en-US" w:eastAsia="zh-CN" w:bidi="ar-SA"/>
              </w:rPr>
              <w:t>37</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highlight w:val="green"/>
                <w:vertAlign w:val="baseline"/>
                <w:lang w:eastAsia="zh-CN"/>
              </w:rPr>
            </w:pPr>
            <w:r>
              <w:rPr>
                <w:rFonts w:hint="eastAsia" w:ascii="宋体" w:hAnsi="宋体" w:eastAsia="方正仿宋简体" w:cs="方正仿宋简体"/>
                <w:color w:val="auto"/>
                <w:w w:val="97"/>
                <w:sz w:val="28"/>
                <w:szCs w:val="28"/>
                <w:highlight w:val="none"/>
                <w:vertAlign w:val="baseline"/>
                <w:lang w:eastAsia="zh-CN"/>
              </w:rPr>
              <w:t>国家机关事务管理局办公室 水利部办公厅关于深入推进公共机构节约用水工作的通知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国管办发〔202</w:t>
            </w:r>
            <w:r>
              <w:rPr>
                <w:rFonts w:hint="eastAsia" w:ascii="宋体" w:hAnsi="宋体" w:eastAsia="方正仿宋简体" w:cs="方正仿宋简体"/>
                <w:color w:val="auto"/>
                <w:sz w:val="28"/>
                <w:szCs w:val="28"/>
                <w:vertAlign w:val="baseline"/>
                <w:lang w:val="en-US" w:eastAsia="zh-CN"/>
              </w:rPr>
              <w:t>1</w:t>
            </w:r>
            <w:r>
              <w:rPr>
                <w:rFonts w:hint="eastAsia" w:ascii="宋体" w:hAnsi="宋体" w:eastAsia="方正仿宋简体" w:cs="方正仿宋简体"/>
                <w:color w:val="auto"/>
                <w:sz w:val="28"/>
                <w:szCs w:val="28"/>
                <w:vertAlign w:val="baseline"/>
                <w:lang w:eastAsia="zh-CN"/>
              </w:rPr>
              <w:t>〕33号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38</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关于加强公共机构节能信息报送工作的通知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节能函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宋体"/>
                <w:color w:val="auto"/>
                <w:kern w:val="2"/>
                <w:sz w:val="28"/>
                <w:szCs w:val="28"/>
                <w:vertAlign w:val="baseline"/>
                <w:lang w:val="en-US" w:eastAsia="zh-CN" w:bidi="ar-SA"/>
              </w:rPr>
            </w:pPr>
            <w:r>
              <w:rPr>
                <w:rFonts w:hint="eastAsia" w:ascii="宋体" w:hAnsi="宋体" w:eastAsia="方正仿宋简体" w:cs="方正仿宋简体"/>
                <w:color w:val="auto"/>
                <w:sz w:val="28"/>
                <w:szCs w:val="28"/>
                <w:vertAlign w:val="baseline"/>
                <w:lang w:eastAsia="zh-CN"/>
              </w:rPr>
              <w:t>〔201</w:t>
            </w:r>
            <w:r>
              <w:rPr>
                <w:rFonts w:hint="eastAsia" w:ascii="宋体" w:hAnsi="宋体" w:eastAsia="方正仿宋简体" w:cs="方正仿宋简体"/>
                <w:color w:val="auto"/>
                <w:sz w:val="28"/>
                <w:szCs w:val="28"/>
                <w:vertAlign w:val="baseline"/>
                <w:lang w:val="en-US" w:eastAsia="zh-CN"/>
              </w:rPr>
              <w:t>5</w:t>
            </w:r>
            <w:r>
              <w:rPr>
                <w:rFonts w:hint="eastAsia" w:ascii="宋体" w:hAnsi="宋体" w:eastAsia="方正仿宋简体" w:cs="方正仿宋简体"/>
                <w:color w:val="auto"/>
                <w:sz w:val="28"/>
                <w:szCs w:val="28"/>
                <w:vertAlign w:val="baseline"/>
                <w:lang w:eastAsia="zh-CN"/>
              </w:rPr>
              <w:t>〕</w:t>
            </w:r>
            <w:r>
              <w:rPr>
                <w:rFonts w:hint="eastAsia" w:ascii="宋体" w:hAnsi="宋体" w:eastAsia="方正仿宋简体" w:cs="方正仿宋简体"/>
                <w:color w:val="auto"/>
                <w:sz w:val="28"/>
                <w:szCs w:val="28"/>
                <w:vertAlign w:val="baseline"/>
                <w:lang w:val="en-US" w:eastAsia="zh-CN"/>
              </w:rPr>
              <w:t>5</w:t>
            </w:r>
            <w:r>
              <w:rPr>
                <w:rFonts w:hint="eastAsia" w:ascii="宋体" w:hAnsi="宋体" w:eastAsia="方正仿宋简体" w:cs="方正仿宋简体"/>
                <w:color w:val="auto"/>
                <w:sz w:val="28"/>
                <w:szCs w:val="28"/>
                <w:vertAlign w:val="baseli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39</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 xml:space="preserve">关于印发公共机构分布式光伏发电系统建设指南的通知  </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节能函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〔2018〕17号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eastAsia="宋体" w:cs="宋体"/>
                <w:color w:val="auto"/>
                <w:kern w:val="2"/>
                <w:sz w:val="28"/>
                <w:szCs w:val="28"/>
                <w:vertAlign w:val="baseline"/>
                <w:lang w:val="en-US" w:eastAsia="zh-CN" w:bidi="ar-SA"/>
              </w:rPr>
            </w:pPr>
            <w:r>
              <w:rPr>
                <w:rFonts w:hint="eastAsia" w:ascii="宋体" w:hAnsi="宋体" w:cs="宋体"/>
                <w:color w:val="auto"/>
                <w:sz w:val="28"/>
                <w:szCs w:val="28"/>
                <w:vertAlign w:val="baseline"/>
                <w:lang w:val="en-US" w:eastAsia="zh-CN"/>
              </w:rPr>
              <w:t>40</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关于印发《公共机构绿色数据中心建设指南》的通知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kern w:val="2"/>
                <w:sz w:val="28"/>
                <w:szCs w:val="28"/>
                <w:vertAlign w:val="baseline"/>
                <w:lang w:val="en-US" w:eastAsia="zh-CN" w:bidi="ar-SA"/>
              </w:rPr>
            </w:pPr>
            <w:r>
              <w:rPr>
                <w:rFonts w:hint="eastAsia" w:ascii="宋体" w:hAnsi="宋体" w:eastAsia="方正仿宋简体" w:cs="方正仿宋简体"/>
                <w:color w:val="auto"/>
                <w:kern w:val="2"/>
                <w:sz w:val="28"/>
                <w:szCs w:val="28"/>
                <w:vertAlign w:val="baseline"/>
                <w:lang w:val="en-US" w:eastAsia="zh-CN" w:bidi="ar-SA"/>
              </w:rPr>
              <w:t>节能函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kern w:val="2"/>
                <w:sz w:val="28"/>
                <w:szCs w:val="28"/>
                <w:vertAlign w:val="baseline"/>
                <w:lang w:val="en-US" w:eastAsia="zh-CN" w:bidi="ar-SA"/>
              </w:rPr>
              <w:t>〔2018〕26号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jc w:val="center"/>
              <w:rPr>
                <w:rFonts w:hint="default" w:ascii="宋体" w:hAnsi="宋体" w:cs="宋体"/>
                <w:color w:val="auto"/>
                <w:sz w:val="28"/>
                <w:szCs w:val="28"/>
                <w:vertAlign w:val="baseline"/>
                <w:lang w:val="en-US" w:eastAsia="zh-CN"/>
              </w:rPr>
            </w:pPr>
            <w:r>
              <w:rPr>
                <w:rFonts w:hint="default" w:ascii="宋体" w:hAnsi="宋体" w:cs="宋体"/>
                <w:color w:val="auto"/>
                <w:sz w:val="28"/>
                <w:szCs w:val="28"/>
                <w:vertAlign w:val="baseline"/>
                <w:lang w:val="en-US" w:eastAsia="zh-CN"/>
              </w:rPr>
              <w:t>41</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关于做好节约型机关创建行动有关工作的通知</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节能函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仿宋简体" w:cs="方正仿宋简体"/>
                <w:color w:val="auto"/>
                <w:sz w:val="28"/>
                <w:szCs w:val="28"/>
                <w:vertAlign w:val="baseline"/>
                <w:lang w:eastAsia="zh-CN"/>
              </w:rPr>
            </w:pPr>
            <w:r>
              <w:rPr>
                <w:rFonts w:hint="eastAsia" w:ascii="宋体" w:hAnsi="宋体" w:eastAsia="方正仿宋简体" w:cs="方正仿宋简体"/>
                <w:color w:val="auto"/>
                <w:sz w:val="28"/>
                <w:szCs w:val="28"/>
                <w:vertAlign w:val="baseline"/>
                <w:lang w:eastAsia="zh-CN"/>
              </w:rPr>
              <w:t>〔2020〕3号</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240" w:lineRule="atLeast"/>
        <w:jc w:val="center"/>
        <w:textAlignment w:val="auto"/>
        <w:outlineLvl w:val="9"/>
        <w:rPr>
          <w:rFonts w:hint="eastAsia" w:ascii="方正小标宋简体" w:hAnsi="方正小标宋简体" w:eastAsia="方正小标宋简体" w:cs="方正小标宋简体"/>
          <w:sz w:val="21"/>
          <w:szCs w:val="21"/>
          <w:lang w:val="en-US" w:eastAsia="zh-CN"/>
        </w:rPr>
      </w:pPr>
    </w:p>
    <w:sectPr>
      <w:footerReference r:id="rId3" w:type="default"/>
      <w:pgSz w:w="11906" w:h="16838"/>
      <w:pgMar w:top="1871" w:right="1531" w:bottom="1928"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0000000000000000000"/>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2493645</wp:posOffset>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6.35pt;margin-top:-9pt;height:144pt;width:144pt;mso-position-horizontal-relative:margin;mso-wrap-style:none;z-index:251659264;mso-width-relative:page;mso-height-relative:page;" filled="f" stroked="f" coordsize="21600,21600" o:gfxdata="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033bt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MzEwYzI2YzgxMmZjNjdkZTllNTU5MjhiNGY4NzgifQ=="/>
    <w:docVar w:name="KSO_WPS_MARK_KEY" w:val="0e3f7915-9482-461b-aa98-a7c347263de5"/>
  </w:docVars>
  <w:rsids>
    <w:rsidRoot w:val="00000000"/>
    <w:rsid w:val="0A40188E"/>
    <w:rsid w:val="0EC707B7"/>
    <w:rsid w:val="1180109D"/>
    <w:rsid w:val="128F735F"/>
    <w:rsid w:val="1F8C0ACC"/>
    <w:rsid w:val="32F558EE"/>
    <w:rsid w:val="363536CB"/>
    <w:rsid w:val="3A8C03DD"/>
    <w:rsid w:val="3B814D9F"/>
    <w:rsid w:val="4700127E"/>
    <w:rsid w:val="4C546024"/>
    <w:rsid w:val="544B6DC6"/>
    <w:rsid w:val="56D14BB7"/>
    <w:rsid w:val="5705289A"/>
    <w:rsid w:val="6C5E439C"/>
    <w:rsid w:val="6DC25FBC"/>
    <w:rsid w:val="6FEF69AA"/>
    <w:rsid w:val="71186513"/>
    <w:rsid w:val="75436654"/>
    <w:rsid w:val="7B722F6A"/>
    <w:rsid w:val="FF9FDF0C"/>
    <w:rsid w:val="FFBCB02E"/>
    <w:rsid w:val="FFEE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1671</Words>
  <Characters>1886</Characters>
  <Lines>0</Lines>
  <Paragraphs>0</Paragraphs>
  <TotalTime>233</TotalTime>
  <ScaleCrop>false</ScaleCrop>
  <LinksUpToDate>false</LinksUpToDate>
  <CharactersWithSpaces>1961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迷你辉</cp:lastModifiedBy>
  <cp:lastPrinted>2024-12-06T10:29:00Z</cp:lastPrinted>
  <dcterms:modified xsi:type="dcterms:W3CDTF">2024-12-09T08:36:58Z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ribbonExt">
    <vt:lpwstr>{"btnPrintDOC":{"OnGetEnabled":true,"OnGetVisible":true,"OnGetLabel":"打印公文","GetImage":"icon/print.png"},"btnSaveFileTo":{"OnGetEnabled":true,"OnGetVisible":true,"OnGetLabel":"本地另存","GetImage":"icon/save.png"},"btnShowRevision":{"OnGetEnabled":true,"OnGetVisible":true,"OnGetLabel":"打开显示痕迹","GetImage":"icon/modify.png"},"btnAcceptAllRevisions":{"OnGetEnabled":true,"OnGetVisible":true,"OnGetLabel":"接受修订","GetImage":"icon/receive.png"},"btnRejectAllRevisions":{"OnGetEnabled":true,"OnGetVisible":true,"OnGetLabel":"拒绝修订","GetImage":"icon/reject.png"},"btnRedSuite":{"OnGetEnabled":false,"OnGetVisible":true,"OnGetLabel":"套版","GetImage":"icon/template.png"},"btnRedSuiteBack":{"OnGetEnabled":false,"OnGetVisible":true,"OnGetLabel":"恢复套版","GetImage":"icon/recover.png"},"btnSaveLastFile":{"OnGetEnabled":false,"OnGetVisible":true,"OnGetLabel":"保存终稿","GetImage":"icon/savelast.png"},"btnResume":{"OnGetEnabled":false,"OnGetVisible":true,"OnGetLabel":"恢复模板","GetImage":"icon/savelastrecover.png"},"btnSaveFile":{"OnGetEnabled":false,"OnGetVisible":true,"OnGetLabel":"保存文件","GetImage":"icon/save.png"},"btnNetSaveFile":{"OnGetEnabled":true,"OnGetVisible":true,"OnGetLabel":"存为公文","GetImage":"icon/netsave.png"},"FileSaveAs":{"OnGetEnabled":true},"FileSaveAsMenu":{"OnGetEnabled":true},"FilePrint":{"OnGetEnabled":true},"FilePrintMenu":{"OnGetEnabled":true},"ExportToPDF":{"OnGetEnabled":true},"ExportToOFD":{"OnGetEnabled":true,"OnGetVisible":true}}</vt:lpwstr>
  </property>
  <property fmtid="{D5CDD505-2E9C-101B-9397-08002B2CF9AE}" pid="4" name="ICV">
    <vt:lpwstr>B5087AD4D2E74D6A8FAD10D4C350E7FE</vt:lpwstr>
  </property>
</Properties>
</file>